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EB0BCC">
        <w:rPr>
          <w:rFonts w:ascii="Times New Roman" w:hAnsi="Times New Roman"/>
          <w:sz w:val="28"/>
          <w:szCs w:val="28"/>
        </w:rPr>
        <w:t>10</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EB7C0B" w:rsidRDefault="00EB7C0B" w:rsidP="00EB7C0B">
      <w:pPr>
        <w:spacing w:after="0" w:line="240" w:lineRule="auto"/>
        <w:jc w:val="right"/>
        <w:rPr>
          <w:rFonts w:ascii="Times New Roman" w:hAnsi="Times New Roman"/>
          <w:sz w:val="28"/>
          <w:szCs w:val="28"/>
        </w:rPr>
      </w:pPr>
    </w:p>
    <w:p w:rsidR="00726A26" w:rsidRPr="00CD7EE1" w:rsidRDefault="00EB7C0B"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Приложение №1</w:t>
      </w:r>
      <w:r w:rsidR="00FC44DF">
        <w:rPr>
          <w:rFonts w:ascii="Times New Roman" w:hAnsi="Times New Roman"/>
          <w:sz w:val="28"/>
          <w:szCs w:val="28"/>
        </w:rPr>
        <w:t>1</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D72CA7">
        <w:rPr>
          <w:rFonts w:ascii="Times New Roman" w:hAnsi="Times New Roman"/>
          <w:sz w:val="28"/>
          <w:szCs w:val="28"/>
        </w:rPr>
        <w:t>1</w:t>
      </w:r>
      <w:r w:rsidR="0076715F">
        <w:rPr>
          <w:rFonts w:ascii="Times New Roman" w:hAnsi="Times New Roman"/>
          <w:sz w:val="28"/>
          <w:szCs w:val="28"/>
        </w:rPr>
        <w:t>4</w:t>
      </w:r>
      <w:r w:rsidR="00D72CA7">
        <w:rPr>
          <w:rFonts w:ascii="Times New Roman" w:hAnsi="Times New Roman"/>
          <w:sz w:val="28"/>
          <w:szCs w:val="28"/>
        </w:rPr>
        <w:t>.12.20</w:t>
      </w:r>
      <w:r w:rsidR="0076715F">
        <w:rPr>
          <w:rFonts w:ascii="Times New Roman" w:hAnsi="Times New Roman"/>
          <w:sz w:val="28"/>
          <w:szCs w:val="28"/>
        </w:rPr>
        <w:t>20</w:t>
      </w:r>
      <w:r w:rsidR="00D72CA7">
        <w:rPr>
          <w:rFonts w:ascii="Times New Roman" w:hAnsi="Times New Roman"/>
          <w:sz w:val="28"/>
          <w:szCs w:val="28"/>
        </w:rPr>
        <w:t xml:space="preserve"> № </w:t>
      </w:r>
      <w:r w:rsidR="0076715F">
        <w:rPr>
          <w:rFonts w:ascii="Times New Roman" w:hAnsi="Times New Roman"/>
          <w:sz w:val="28"/>
          <w:szCs w:val="28"/>
        </w:rPr>
        <w:t>357</w:t>
      </w:r>
    </w:p>
    <w:p w:rsidR="00726A26" w:rsidRPr="00CD7EE1" w:rsidRDefault="00726A26" w:rsidP="00E619A7">
      <w:pPr>
        <w:spacing w:after="0" w:line="240" w:lineRule="auto"/>
        <w:jc w:val="right"/>
        <w:rPr>
          <w:rFonts w:ascii="Times New Roman" w:hAnsi="Times New Roman"/>
          <w:sz w:val="28"/>
          <w:szCs w:val="28"/>
        </w:rPr>
      </w:pPr>
    </w:p>
    <w:p w:rsidR="00726A26" w:rsidRPr="00CD7EE1"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20</w:t>
      </w:r>
      <w:r w:rsidRPr="00CD7EE1">
        <w:rPr>
          <w:rFonts w:ascii="Times New Roman" w:hAnsi="Times New Roman"/>
          <w:sz w:val="28"/>
          <w:szCs w:val="28"/>
        </w:rPr>
        <w:t xml:space="preserve"> год</w:t>
      </w:r>
    </w:p>
    <w:p w:rsidR="00726A26" w:rsidRDefault="00726A26"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43" w:type="dxa"/>
        <w:tblInd w:w="-5" w:type="dxa"/>
        <w:tblLook w:val="04A0" w:firstRow="1" w:lastRow="0" w:firstColumn="1" w:lastColumn="0" w:noHBand="0" w:noVBand="1"/>
      </w:tblPr>
      <w:tblGrid>
        <w:gridCol w:w="9638"/>
        <w:gridCol w:w="540"/>
        <w:gridCol w:w="520"/>
        <w:gridCol w:w="520"/>
        <w:gridCol w:w="1417"/>
        <w:gridCol w:w="516"/>
        <w:gridCol w:w="1182"/>
        <w:gridCol w:w="1310"/>
      </w:tblGrid>
      <w:tr w:rsidR="0076715F" w:rsidRPr="0076715F" w:rsidTr="0076715F">
        <w:trPr>
          <w:cantSplit/>
          <w:trHeight w:val="230"/>
          <w:tblHeader/>
        </w:trPr>
        <w:tc>
          <w:tcPr>
            <w:tcW w:w="96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Пр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ЦСР</w:t>
            </w:r>
          </w:p>
        </w:tc>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ВР</w:t>
            </w:r>
          </w:p>
        </w:tc>
        <w:tc>
          <w:tcPr>
            <w:tcW w:w="1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Сумма на год</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в том числе за счет субвенций из бюджета автономного округа</w:t>
            </w:r>
          </w:p>
        </w:tc>
      </w:tr>
      <w:tr w:rsidR="0076715F" w:rsidRPr="0076715F" w:rsidTr="0076715F">
        <w:trPr>
          <w:cantSplit/>
          <w:trHeight w:val="269"/>
          <w:tblHeader/>
        </w:trPr>
        <w:tc>
          <w:tcPr>
            <w:tcW w:w="9638" w:type="dxa"/>
            <w:vMerge/>
            <w:tcBorders>
              <w:top w:val="single" w:sz="4" w:space="0" w:color="auto"/>
              <w:left w:val="single" w:sz="4" w:space="0" w:color="auto"/>
              <w:bottom w:val="single" w:sz="4" w:space="0" w:color="auto"/>
              <w:right w:val="single" w:sz="4" w:space="0" w:color="auto"/>
            </w:tcBorders>
            <w:vAlign w:val="center"/>
            <w:hideMark/>
          </w:tcPr>
          <w:p w:rsidR="0076715F" w:rsidRPr="0076715F" w:rsidRDefault="0076715F" w:rsidP="0076715F">
            <w:pPr>
              <w:spacing w:after="0" w:line="240" w:lineRule="auto"/>
              <w:rPr>
                <w:rFonts w:ascii="Times New Roman" w:eastAsia="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76715F" w:rsidRPr="0076715F" w:rsidRDefault="0076715F" w:rsidP="0076715F">
            <w:pPr>
              <w:spacing w:after="0" w:line="240" w:lineRule="auto"/>
              <w:rPr>
                <w:rFonts w:ascii="Times New Roman" w:eastAsia="Times New Roman" w:hAnsi="Times New Roman"/>
                <w:color w:val="000000"/>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76715F" w:rsidRPr="0076715F" w:rsidRDefault="0076715F" w:rsidP="0076715F">
            <w:pPr>
              <w:spacing w:after="0" w:line="240" w:lineRule="auto"/>
              <w:rPr>
                <w:rFonts w:ascii="Times New Roman" w:eastAsia="Times New Roman" w:hAnsi="Times New Roman"/>
                <w:color w:val="000000"/>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hideMark/>
          </w:tcPr>
          <w:p w:rsidR="0076715F" w:rsidRPr="0076715F" w:rsidRDefault="0076715F" w:rsidP="0076715F">
            <w:pPr>
              <w:spacing w:after="0" w:line="240" w:lineRule="auto"/>
              <w:rPr>
                <w:rFonts w:ascii="Times New Roman" w:eastAsia="Times New Roman" w:hAnsi="Times New Roman"/>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6715F" w:rsidRPr="0076715F" w:rsidRDefault="0076715F" w:rsidP="0076715F">
            <w:pPr>
              <w:spacing w:after="0" w:line="240" w:lineRule="auto"/>
              <w:rPr>
                <w:rFonts w:ascii="Times New Roman" w:eastAsia="Times New Roman" w:hAnsi="Times New Roman"/>
                <w:color w:val="000000"/>
                <w:sz w:val="20"/>
                <w:szCs w:val="20"/>
              </w:rPr>
            </w:pPr>
          </w:p>
        </w:tc>
        <w:tc>
          <w:tcPr>
            <w:tcW w:w="516" w:type="dxa"/>
            <w:vMerge/>
            <w:tcBorders>
              <w:top w:val="single" w:sz="4" w:space="0" w:color="auto"/>
              <w:left w:val="single" w:sz="4" w:space="0" w:color="auto"/>
              <w:bottom w:val="single" w:sz="4" w:space="0" w:color="auto"/>
              <w:right w:val="single" w:sz="4" w:space="0" w:color="auto"/>
            </w:tcBorders>
            <w:vAlign w:val="center"/>
            <w:hideMark/>
          </w:tcPr>
          <w:p w:rsidR="0076715F" w:rsidRPr="0076715F" w:rsidRDefault="0076715F" w:rsidP="0076715F">
            <w:pPr>
              <w:spacing w:after="0" w:line="240" w:lineRule="auto"/>
              <w:rPr>
                <w:rFonts w:ascii="Times New Roman" w:eastAsia="Times New Roman" w:hAnsi="Times New Roman"/>
                <w:color w:val="000000"/>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rsidR="0076715F" w:rsidRPr="0076715F" w:rsidRDefault="0076715F" w:rsidP="0076715F">
            <w:pPr>
              <w:spacing w:after="0" w:line="240" w:lineRule="auto"/>
              <w:rPr>
                <w:rFonts w:ascii="Times New Roman" w:eastAsia="Times New Roman" w:hAnsi="Times New Roman"/>
                <w:color w:val="000000"/>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76715F" w:rsidRPr="0076715F" w:rsidRDefault="0076715F" w:rsidP="0076715F">
            <w:pPr>
              <w:spacing w:after="0" w:line="240" w:lineRule="auto"/>
              <w:rPr>
                <w:rFonts w:ascii="Times New Roman" w:eastAsia="Times New Roman" w:hAnsi="Times New Roman"/>
                <w:color w:val="000000"/>
                <w:sz w:val="20"/>
                <w:szCs w:val="20"/>
              </w:rPr>
            </w:pPr>
          </w:p>
        </w:tc>
      </w:tr>
      <w:tr w:rsidR="0076715F" w:rsidRPr="0076715F" w:rsidTr="0076715F">
        <w:trPr>
          <w:cantSplit/>
          <w:trHeight w:val="20"/>
          <w:tblHeader/>
        </w:trPr>
        <w:tc>
          <w:tcPr>
            <w:tcW w:w="9638" w:type="dxa"/>
            <w:tcBorders>
              <w:top w:val="nil"/>
              <w:left w:val="single" w:sz="4" w:space="0" w:color="auto"/>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1</w:t>
            </w:r>
          </w:p>
        </w:tc>
        <w:tc>
          <w:tcPr>
            <w:tcW w:w="540" w:type="dxa"/>
            <w:tcBorders>
              <w:top w:val="nil"/>
              <w:left w:val="nil"/>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2</w:t>
            </w:r>
          </w:p>
        </w:tc>
        <w:tc>
          <w:tcPr>
            <w:tcW w:w="520" w:type="dxa"/>
            <w:tcBorders>
              <w:top w:val="nil"/>
              <w:left w:val="nil"/>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3</w:t>
            </w:r>
          </w:p>
        </w:tc>
        <w:tc>
          <w:tcPr>
            <w:tcW w:w="520" w:type="dxa"/>
            <w:tcBorders>
              <w:top w:val="nil"/>
              <w:left w:val="nil"/>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4</w:t>
            </w:r>
          </w:p>
        </w:tc>
        <w:tc>
          <w:tcPr>
            <w:tcW w:w="1417" w:type="dxa"/>
            <w:tcBorders>
              <w:top w:val="nil"/>
              <w:left w:val="nil"/>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5</w:t>
            </w:r>
          </w:p>
        </w:tc>
        <w:tc>
          <w:tcPr>
            <w:tcW w:w="516" w:type="dxa"/>
            <w:tcBorders>
              <w:top w:val="nil"/>
              <w:left w:val="nil"/>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6</w:t>
            </w:r>
          </w:p>
        </w:tc>
        <w:tc>
          <w:tcPr>
            <w:tcW w:w="1245" w:type="dxa"/>
            <w:tcBorders>
              <w:top w:val="nil"/>
              <w:left w:val="nil"/>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7</w:t>
            </w:r>
          </w:p>
        </w:tc>
        <w:tc>
          <w:tcPr>
            <w:tcW w:w="1247" w:type="dxa"/>
            <w:tcBorders>
              <w:top w:val="nil"/>
              <w:left w:val="nil"/>
              <w:bottom w:val="single" w:sz="4" w:space="0" w:color="auto"/>
              <w:right w:val="single" w:sz="4" w:space="0" w:color="auto"/>
            </w:tcBorders>
            <w:shd w:val="clear" w:color="auto" w:fill="auto"/>
            <w:vAlign w:val="center"/>
            <w:hideMark/>
          </w:tcPr>
          <w:p w:rsidR="0076715F" w:rsidRPr="0076715F" w:rsidRDefault="0076715F" w:rsidP="0076715F">
            <w:pPr>
              <w:spacing w:after="0" w:line="240" w:lineRule="auto"/>
              <w:jc w:val="center"/>
              <w:rPr>
                <w:rFonts w:ascii="Times New Roman" w:eastAsia="Times New Roman" w:hAnsi="Times New Roman"/>
                <w:color w:val="000000"/>
                <w:sz w:val="20"/>
                <w:szCs w:val="20"/>
              </w:rPr>
            </w:pPr>
            <w:r w:rsidRPr="0076715F">
              <w:rPr>
                <w:rFonts w:ascii="Times New Roman" w:eastAsia="Times New Roman" w:hAnsi="Times New Roman"/>
                <w:color w:val="000000"/>
                <w:sz w:val="20"/>
                <w:szCs w:val="20"/>
              </w:rPr>
              <w:t>8</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Дума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19 292,5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18 954,4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Функционирование законодательных (представительных) органов государственно</w:t>
            </w:r>
            <w:bookmarkStart w:id="0" w:name="_GoBack"/>
            <w:bookmarkEnd w:id="0"/>
            <w:r w:rsidRPr="0076715F">
              <w:rPr>
                <w:rFonts w:ascii="Times New Roman" w:eastAsia="Times New Roman" w:hAnsi="Times New Roman"/>
                <w:sz w:val="20"/>
                <w:szCs w:val="20"/>
              </w:rPr>
              <w:t>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8 234,8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8 234,8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8 234,8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8 234,8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8 234,8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8 109,9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8 109,9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124,9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124,9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10 393,1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10 393,1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10 393,1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10 393,1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5 496,6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5 454,8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5 454,8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4 896,5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4 896,5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40 1 01 02250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4 896,5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40 1 02 72020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330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338,1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332,6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298,6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298,6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298,6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298,6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298,6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40 1 01 02400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298,6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Администрация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4 589 559,1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1 467 207,7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398 673,4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8 596,2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111 011,7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111 011,7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111 011,7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111 011,7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111 011,7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109 912,1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109 912,1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Исполнение судебных актов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830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Судебная система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10 1 04 51200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27 489,6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27 489,6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27 489,6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27 489,6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27 489,6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27 489,6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27 489,6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Обеспечение проведения выборов и референдумов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40 3 00 20200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Резервные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17 3 01 20220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870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246 222,9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8 590,0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6 263,5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6 243,5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6 243,5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6 243,5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6 243,5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6 243,5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6 243,5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6 243,5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4 998,2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4 998,2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4 998,2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4 998,2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669,3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669,3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669,3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669,3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576,0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576,0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02 1 03 84270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576,0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576,0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02 2 01 71020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2 080,3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1 741,3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1 835,3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1 741,3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1 741,3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1 741,3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1 741,3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1 741,3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1 642,8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1 642,8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1 642,8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1 642,8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10 1 03 84250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"Профилактика рецидивных преступлений"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10 1 06 00000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10 1 07 00000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10 1 07 99990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"Проведение всероссийского Дня Трезвости"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10 1 09 00000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10 1 09 99990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"Проведение информационной антинаркотической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10 2 03 99990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11 1 08 00000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11 1 08 99990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11 1 12 00000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11 1 12 99990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14 1 03 54690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605,2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26 867,4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11 305,2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11 305,2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Исполнение муниципальных гарантий по возможным гарантийным случаям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17 2 02 20370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11 305,2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17 2 02 20370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11 305,2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17 2 02 20370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11 305,2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15 562,2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15 562,2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15 562,2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15 562,2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17 3 02 99990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870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15 562,2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1 623,4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18 1 01 61820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630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12 188,4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12 188,4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3 303,2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3 303,2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3 303,2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3 303,2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8 885,3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8 885,3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8 815,3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8 815,3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196 447,6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549,3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549,3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20 3 01 00000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20 3 01 99990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195 586,6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195 586,6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194 318,8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155 399,3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155 399,3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35 213,2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35 213,2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3 706,3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3 706,3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1 001,8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306,8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306,8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695,0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20 4 01 72030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330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695,0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Национальная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40 2 00 51180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5 402,2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32 409,6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Органы юстиции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5 268,3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4 043,3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4 043,3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4 043,3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4 043,3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20 4 01 59300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4 043,3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4 043,3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1 225,0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1 225,0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1 035,5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1 035,5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1 035,5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1 035,5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D9300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1 965,3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23 059,2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23 059,2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2 510,2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2 383,2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2 383,2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2 383,2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2 383,2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2 199,0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противопожарной защиты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2 199,0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1 243,7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1 243,7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12 2 01 61100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1 243,7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18 350,0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18 350,0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18 350,0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15 267,7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15 267,7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3 080,5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3 080,5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2 116,8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2 116,8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2 116,8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1 982,0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1 982,0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1 982,0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1 982,0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94,3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10 1 02 82300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 1 02 S2300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299 316,3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11 467,2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2 400,2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2 400,2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"Содействие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1 235,2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1 235,2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1 235,2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06 1 01 85060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1 070,2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1 070,2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1 070,2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346,7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346,7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693,5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280,5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06 3 01 00000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06 3 01 85060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14 565,2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9 836,2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14 565,2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9 836,2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отрасли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 xml:space="preserve">Поддержка и </w:t>
            </w:r>
            <w:proofErr w:type="spellStart"/>
            <w:r w:rsidRPr="0076715F">
              <w:rPr>
                <w:rFonts w:ascii="Times New Roman" w:eastAsia="Times New Roman" w:hAnsi="Times New Roman"/>
                <w:sz w:val="20"/>
                <w:szCs w:val="20"/>
              </w:rPr>
              <w:t>равзвитие</w:t>
            </w:r>
            <w:proofErr w:type="spellEnd"/>
            <w:r w:rsidRPr="0076715F">
              <w:rPr>
                <w:rFonts w:ascii="Times New Roman" w:eastAsia="Times New Roman" w:hAnsi="Times New Roman"/>
                <w:sz w:val="20"/>
                <w:szCs w:val="20"/>
              </w:rPr>
              <w:t xml:space="preserve">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07 1 01 84350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8 978,0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5 557,2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858,2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5 557,2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858,2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858,2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858,2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07 4 01 84200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858,2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4 699,0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4 699,0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4 01 G4200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4 699,0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"Общепрограммные мероприятия"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 xml:space="preserve">Основное мероприятие "Организация и проведение </w:t>
            </w:r>
            <w:proofErr w:type="spellStart"/>
            <w:r w:rsidRPr="0076715F">
              <w:rPr>
                <w:rFonts w:ascii="Times New Roman" w:eastAsia="Times New Roman" w:hAnsi="Times New Roman"/>
                <w:sz w:val="20"/>
                <w:szCs w:val="20"/>
              </w:rPr>
              <w:t>выставочно</w:t>
            </w:r>
            <w:proofErr w:type="spellEnd"/>
            <w:r w:rsidRPr="0076715F">
              <w:rPr>
                <w:rFonts w:ascii="Times New Roman" w:eastAsia="Times New Roman" w:hAnsi="Times New Roman"/>
                <w:sz w:val="20"/>
                <w:szCs w:val="20"/>
              </w:rPr>
              <w:t>-ярмарочных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07 5 02 99990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44 424,1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40 724,1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"Автомобильный 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40 724,1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40 724,1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40 724,1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40 724,1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40 724,1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120 151,5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120 151,5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"Дорожное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118 893,3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64 013,3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64 013,3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64 013,3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64 013,3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54 880,0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8 220,8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8 220,8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8 220,8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Выполнение работ по разработке ПСД по "Ремонт путепровода через железнодорожные пути в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6 600,0</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16 2 03 42110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1 620,8</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46 659,2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46 659,2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16 2 03 99990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46 659,2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"Безопасность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1 258,2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1 258,2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1 258,2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1 258,2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16 4 01 99990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1 258,2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9 461,1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7 426,9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5 351,7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15 1 01 20070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3 817,7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3 817,7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3 817,7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15 1 02 20070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3 817,7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15 1 03 20070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2 075,2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15 2 03 00000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2 075,2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2 075,2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2 075,2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15 2 03 20070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2 075,2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2 034,2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2 034,2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2 034,2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2 034,2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2 034,2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20 4 01 02400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2 034,2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108 314,2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1 631,0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7 451,4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1 631,0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7 451,4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1 631,0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7 451,4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1 631,0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5 820,4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5 820,4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5 820,4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1 631,0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1 631,0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1 512,7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1 512,7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1 512,7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1 512,7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118,3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06 2 01 84120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118,3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41 701,2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"Содействие развитию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16 413,0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"Внесение изменений в Генеральный план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15 632,0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14 537,8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14 537,8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08 1 03 82761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14 537,8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1 094,2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1 094,2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1 03 S2761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1 094,2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25 288,2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25 288,2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25 288,2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21 469,7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21 469,7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3 568,5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3 568,5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08 4 01 00590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850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3 142,5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3 142,5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I4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2 856,3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Поддержка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2 713,5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2 713,5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I4 82380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2 713,5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142,8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142,8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14 3 I4 S2380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142,8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1 660,0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54 359,1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54 359,1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54 359,1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54 359,1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54 359,1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54 359,1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Жилищно-коммунальное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958 013,4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Жилищное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282 155,6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279 404,5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"Содействие развитию жилищного строительства"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279 404,5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36 152,5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33 621,7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33 621,7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33 621,7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08 2 01 82762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33 621,7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2 530,8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2 530,8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2 530,8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08 2 01 S2762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2 530,8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"Выплата выкупной стоимости"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5 521,6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 на приобретение объектов недвижимого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5 521,6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5 521,6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5 521,6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Выплата выкупных цен за изымаемые жилые помещения собственникам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08 2 03 41110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5 521,6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"Демонтаж аварийного, непригодного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3 413,4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3 413,4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3 413,4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3 413,4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08 2 07 00000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234 317,0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234 317,0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234 317,0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234 317,0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Приобретение жилых помещений в целях обеспечения жильём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08 2 07 L1780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234 317,0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2 751,1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464 220,1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2 271,2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455 958,9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417 214,9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Устройство металлического колодца №45 канализации в г. Пыть-Ях, мкр. №6, КНС</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09 1 02 42110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590,0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Региональный проект "Чистая вода"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416 624,9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35 749,4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35 749,4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35 749,4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Реконструкция ВОС-</w:t>
            </w:r>
            <w:proofErr w:type="gramStart"/>
            <w:r w:rsidRPr="0076715F">
              <w:rPr>
                <w:rFonts w:ascii="Times New Roman" w:eastAsia="Times New Roman" w:hAnsi="Times New Roman"/>
                <w:i/>
                <w:iCs/>
                <w:sz w:val="20"/>
                <w:szCs w:val="20"/>
              </w:rPr>
              <w:t>1  (</w:t>
            </w:r>
            <w:proofErr w:type="gramEnd"/>
            <w:r w:rsidRPr="0076715F">
              <w:rPr>
                <w:rFonts w:ascii="Times New Roman" w:eastAsia="Times New Roman" w:hAnsi="Times New Roman"/>
                <w:i/>
                <w:iCs/>
                <w:sz w:val="20"/>
                <w:szCs w:val="20"/>
              </w:rPr>
              <w:t>2-я очередь)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 1 F5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35 749,4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334 324,2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334 324,2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334 324,2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 1 F5 52430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334 324,2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44 223,7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44 223,7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44 223,7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Реконструкция ВОС-</w:t>
            </w:r>
            <w:proofErr w:type="gramStart"/>
            <w:r w:rsidRPr="0076715F">
              <w:rPr>
                <w:rFonts w:ascii="Times New Roman" w:eastAsia="Times New Roman" w:hAnsi="Times New Roman"/>
                <w:i/>
                <w:iCs/>
                <w:sz w:val="20"/>
                <w:szCs w:val="20"/>
              </w:rPr>
              <w:t>1  (</w:t>
            </w:r>
            <w:proofErr w:type="gramEnd"/>
            <w:r w:rsidRPr="0076715F">
              <w:rPr>
                <w:rFonts w:ascii="Times New Roman" w:eastAsia="Times New Roman" w:hAnsi="Times New Roman"/>
                <w:i/>
                <w:iCs/>
                <w:sz w:val="20"/>
                <w:szCs w:val="20"/>
              </w:rPr>
              <w:t>2-я очередь)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34 269,3</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 1 F5 82190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9 954,4</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Реконструкция ВОС-</w:t>
            </w:r>
            <w:proofErr w:type="gramStart"/>
            <w:r w:rsidRPr="0076715F">
              <w:rPr>
                <w:rFonts w:ascii="Times New Roman" w:eastAsia="Times New Roman" w:hAnsi="Times New Roman"/>
                <w:i/>
                <w:iCs/>
                <w:sz w:val="20"/>
                <w:szCs w:val="20"/>
              </w:rPr>
              <w:t>1  (</w:t>
            </w:r>
            <w:proofErr w:type="gramEnd"/>
            <w:r w:rsidRPr="0076715F">
              <w:rPr>
                <w:rFonts w:ascii="Times New Roman" w:eastAsia="Times New Roman" w:hAnsi="Times New Roman"/>
                <w:i/>
                <w:iCs/>
                <w:sz w:val="20"/>
                <w:szCs w:val="20"/>
              </w:rPr>
              <w:t>2-я очередь)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1 803,6</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09 1 F5 S2190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524,0</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38 744,0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09 3 01 00000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38 744,0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32 932,4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32 932,4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09 3 01 82591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32 932,4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5 811,6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5 811,6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3 01 S2591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5 811,6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5 990,0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5 990,0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5 990,0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5 990,0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5 990,0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5 990,0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Благоустройство</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171 681,0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49 066,0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49 066,0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"Благоустройство городских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35 750,0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35 750,0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35 750,0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35 750,0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Региональный проект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F2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 6 F2 55550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122 615,0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16 578,0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16 578,0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16 578,0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16 578,0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5 271,7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5 271,7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5 271,7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5 271,7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"Содержание мест захоронения"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9 564,6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9 564,6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9 564,6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9 564,6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7 878,4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7 878,4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7 878,4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7 878,4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"Летнее и зимнее содержание городских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38 683,8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21 0 05 61100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37 433,5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37 433,5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37 433,5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"Повышение уровня культуры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21 0 06 00000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44 638,5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44 638,5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44 638,5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21 0 06 99990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44 638,5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39 956,7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08 3 05 84220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19 1 02 61100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810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38 937,2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38 937,2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38 937,2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38 937,2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38 937,2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38 937,2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Охрана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1 533,9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397,0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1 136,9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1 136,9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13 1 04 99990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1 036,9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"Обеспечение регулирования деятельности по обращению с отходами производства и потребления"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120,9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114,3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114,3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114,3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114,3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13 2 03 84290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13 2 05 99990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916,0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2 046 570,8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1 335 977,2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589 105,2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422 275,4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589 105,2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422 275,4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559 435,3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421 954,8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559 435,3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421 954,8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137 480,5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137 480,5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137 480,5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421 954,8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421 954,8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421 954,8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421 954,8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421 954,8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421 954,8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29 669,9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320,6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2 708,3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2 708,3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2 708,3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2 708,3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26 641,0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26 641,0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8 265,0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8 265,0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18 376,0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18 376,0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1 136 081,7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901 187,3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1 136 081,7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901 187,3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985 895,3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805 628,9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системы дошкольного и общего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2 408,0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2 408,0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2 408,0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2 365,5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983 337,3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805 628,9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81 541,8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81 541,8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57 160,1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24 381,7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26 378,0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26 378,0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23 976,0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01 1 05 20010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2 402,0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35 310,2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35 310,2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30 466,8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01 1 05 53030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4 843,4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804 269,9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804 269,9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804 269,9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804 269,9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593 651,1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593 651,1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01 1 05 84303</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210 618,8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210 618,8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1 359,0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1 359,0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1 359,0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1 359,0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01 1 05 84305</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1 359,0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1 359,0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34 478,4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34 478,4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25 452,2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05 L3040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9 026,2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150 186,4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95 558,4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95 558,4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95 558,4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 xml:space="preserve">Социальная поддержка </w:t>
            </w:r>
            <w:proofErr w:type="gramStart"/>
            <w:r w:rsidRPr="0076715F">
              <w:rPr>
                <w:rFonts w:ascii="Times New Roman" w:eastAsia="Times New Roman" w:hAnsi="Times New Roman"/>
                <w:sz w:val="20"/>
                <w:szCs w:val="20"/>
              </w:rPr>
              <w:t>отдельных категорий</w:t>
            </w:r>
            <w:proofErr w:type="gramEnd"/>
            <w:r w:rsidRPr="0076715F">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95 558,4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95 558,4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95 558,4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95 558,4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80 747,6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80 747,6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14 810,8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14 810,8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5 168,5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5 168,5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5 168,5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4 269,0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899,5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49 459,5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49 459,5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26 778,3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26 778,3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22 681,2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7 185,0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15 496,2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134 443,5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52 875,0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47 887,0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составляющая регионального проекта "Успех каждого ребенка"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47 887,0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29 946,4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29 946,4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29 946,4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17 940,6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17 940,6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E2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17 940,6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2 E4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2 E4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4 038,0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4 013,1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4 013,1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3 514,5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3 514,5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80 386,7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2 624,5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2 624,5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2 624,5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2 624,5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2 624,5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77 762,2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77 762,2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77 762,2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77 762,2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77 762,2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76715F">
              <w:rPr>
                <w:rFonts w:ascii="Times New Roman" w:eastAsia="Times New Roman" w:hAnsi="Times New Roman"/>
                <w:sz w:val="20"/>
                <w:szCs w:val="20"/>
              </w:rPr>
              <w:t>коронавирусной</w:t>
            </w:r>
            <w:proofErr w:type="spellEnd"/>
            <w:r w:rsidRPr="0076715F">
              <w:rPr>
                <w:rFonts w:ascii="Times New Roman" w:eastAsia="Times New Roman" w:hAnsi="Times New Roman"/>
                <w:sz w:val="20"/>
                <w:szCs w:val="20"/>
              </w:rPr>
              <w:t xml:space="preserve"> инфекции (COVID - 2019)</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157 041,5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157 041,5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12 718,7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12 718,7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2 511,7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2 511,7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2 077,1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01 1 06 20020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434,6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8 165,6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8 165,6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4 251,7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01 1 06 82050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3 913,9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2 041,4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2 041,4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1 062,9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06 S2050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978,5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101 982,6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35 658,0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35 658,0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35 658,0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35 658,0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66 034,6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66 034,6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66 034,6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66 034,6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E8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E8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3 E8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42 340,2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10 963,1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897,3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897,3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897,3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897,3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30 479,8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30 479,8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30 189,8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30 189,8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01 4 03 99990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29 898,9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01 1 07 00000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01 1 07 61810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630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4 000,0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1 551,4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11 2 04 99990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11 2 05 99990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24 267,5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24 267,5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24 267,5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24 267,5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24 267,5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07</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24 267,5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Культура, кинематография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161 309,3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154 931,4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154 931,4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73 436,6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библиотечного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62 400,6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61 706,4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61 706,4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61 706,4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04 1 01 82520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590,1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01 S2520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104,1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музейного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11 036,0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11 036,0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11 036,0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04 1 02 00590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11 036,0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79 802,0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профессионального искусства"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250,0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79 522,0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79 522,0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79 522,0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04 2 04 00590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79 522,0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04 5 00 00000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04 5 01 00000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04 5 01 00590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1 142,0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"Доступная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04 6 00 00000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04 6 01 00000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04 6 01 99990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550,8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6 377,9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"Развитие архивного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04 3 02 00000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04 3 02 84100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296,5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6 081,4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6 081,4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6 081,4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6 081,4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6 081,4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6 081,4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Здравоохранение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"Организация противоэпидемиологических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13 3 01 00000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3 223,1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34,0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3 189,1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3 189,1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09</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13 3 01 84280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3 189,1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3 189,1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112 003,3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96 836,6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02 2 01 71010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8 293,4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5 950,3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5 670,3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Денежные выплаты почетным гражданам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02 2 01 72010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Дополнительные меры социальной поддержки граждан старшего поколения, проживающих на территории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02 2 02 72040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190,0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5 670,3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5 670,3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5 670,3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5 670,3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5 670,3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5 670,3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3 780,2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3 780,2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3 780,2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3 780,2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08 3 01 51350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3 780,2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3 780,2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1 890,1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1 890,1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1 890,1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1 890,1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08 3 01 51760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1 890,1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1 890,1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82 785,3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76 192,0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01 4 01 84050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30 600,0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45 592,0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45 592,0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45 592,0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45 592,0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45 592,0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45 592,0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32 283,6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32 283,6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1 623,2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1 623,2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1 623,2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1 623,2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30 660,4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30 660,4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02 1 02 84060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30 660,4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30 660,4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13 308,4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13 308,4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13 308,4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13 308,4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13 308,4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13 308,4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02 1 02 84310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13 308,4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13 308,4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08 3 02 L4970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320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6 593,3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14 974,3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14 974,3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14 974,3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14 974,3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14 974,3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14 974,3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14 974,3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14 974,3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14 335,5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14 335,5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11 956,4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11 956,4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11 956,4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11 956,4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1 407,8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1 407,8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1 407,8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1 407,8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971,3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971,3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02 1 02 84321</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630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971,3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971,3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638,8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638,8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555,5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555,5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555,5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83,3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06</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02 1 02 84322</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83,3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Физическая культура и спорт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542 095,8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95 474,0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94 293,0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94 293,0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210,4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2 914,6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2 914,6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2 914,6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2 914,6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82 645,3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82 645,3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82 645,3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82 645,3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3 820,0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3 820,0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3 820,0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3 820,0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3 714,5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3 528,7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3 528,7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05 2 05 82110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3 528,7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185,8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185,8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05 S2110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185,8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05 2 06 00000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988,2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938,7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938,7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05 2 06 82130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938,7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06 S2130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49,5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76715F">
              <w:rPr>
                <w:rFonts w:ascii="Times New Roman" w:eastAsia="Times New Roman" w:hAnsi="Times New Roman"/>
                <w:sz w:val="20"/>
                <w:szCs w:val="20"/>
              </w:rPr>
              <w:t>коронавирусной</w:t>
            </w:r>
            <w:proofErr w:type="spellEnd"/>
            <w:r w:rsidRPr="0076715F">
              <w:rPr>
                <w:rFonts w:ascii="Times New Roman" w:eastAsia="Times New Roman" w:hAnsi="Times New Roman"/>
                <w:sz w:val="20"/>
                <w:szCs w:val="20"/>
              </w:rPr>
              <w:t xml:space="preserve"> инфекции (COVID - 2019)</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40 4 00 99990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1 181,0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Массовый спорт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440 861,9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440 861,9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физической культуры и массового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440 861,9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930,1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930,1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930,1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05 1 01 00590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930,1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1 249,9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1 249,9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1 249,9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1 249,9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05 1 04 00000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23 196,5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23 196,5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23 196,5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05 1 04 00590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23 196,5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2 328,0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2 328,0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2 328,0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2 328,0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05 1 06 00000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412 798,0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410 965,9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410 965,9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410 965,9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ind w:firstLineChars="300" w:firstLine="600"/>
              <w:rPr>
                <w:rFonts w:ascii="Times New Roman" w:eastAsia="Times New Roman" w:hAnsi="Times New Roman"/>
                <w:i/>
                <w:iCs/>
                <w:sz w:val="20"/>
                <w:szCs w:val="20"/>
              </w:rPr>
            </w:pPr>
            <w:r w:rsidRPr="0076715F">
              <w:rPr>
                <w:rFonts w:ascii="Times New Roman" w:eastAsia="Times New Roman" w:hAnsi="Times New Roman"/>
                <w:i/>
                <w:iCs/>
                <w:sz w:val="20"/>
                <w:szCs w:val="20"/>
              </w:rPr>
              <w:t>Физкультурно-оздоровительный объект</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05 1 06 42110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i/>
                <w:iCs/>
                <w:sz w:val="20"/>
                <w:szCs w:val="20"/>
              </w:rPr>
            </w:pPr>
            <w:r w:rsidRPr="0076715F">
              <w:rPr>
                <w:rFonts w:ascii="Times New Roman" w:eastAsia="Times New Roman" w:hAnsi="Times New Roman"/>
                <w:i/>
                <w:iCs/>
                <w:sz w:val="20"/>
                <w:szCs w:val="20"/>
              </w:rPr>
              <w:t>410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i/>
                <w:iCs/>
                <w:sz w:val="20"/>
                <w:szCs w:val="20"/>
              </w:rPr>
            </w:pPr>
            <w:r w:rsidRPr="0076715F">
              <w:rPr>
                <w:rFonts w:ascii="Times New Roman" w:eastAsia="Times New Roman" w:hAnsi="Times New Roman"/>
                <w:i/>
                <w:iCs/>
                <w:sz w:val="20"/>
                <w:szCs w:val="20"/>
              </w:rPr>
              <w:t xml:space="preserve">410 965,9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1 832,1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1 832,1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05 1 06 99990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1 832,1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P5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1 P5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359,4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P5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03</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 2 P5 50810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610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188,8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5 571,1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5 571,1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5 571,1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5 571,1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5 571,1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5 566,3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5 566,3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05</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20 4 01 02040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240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4,8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Средства массовой информации</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28 480,5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"Организация функционирования телерадиовещания"</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18 2 02 00000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18 2 02 00590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18 997,2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18 2 03 00000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02</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18 2 03 00590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620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9 483,3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Обслуживание государственного (муниципального) внутреннего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17 0 00 00000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lastRenderedPageBreak/>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17 2 00 00000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17 2 01 00000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Процентные платежи по муниципальному долгу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700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Обслуживание муниципального долга</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040</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01</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17 2 01 20270</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730</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527,6 </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 xml:space="preserve">0,0 </w:t>
            </w:r>
          </w:p>
        </w:tc>
      </w:tr>
      <w:tr w:rsidR="0076715F" w:rsidRPr="0076715F" w:rsidTr="0076715F">
        <w:trPr>
          <w:cantSplit/>
          <w:trHeight w:val="20"/>
        </w:trPr>
        <w:tc>
          <w:tcPr>
            <w:tcW w:w="9638" w:type="dxa"/>
            <w:tcBorders>
              <w:top w:val="nil"/>
              <w:left w:val="single" w:sz="4" w:space="0" w:color="auto"/>
              <w:bottom w:val="single" w:sz="4" w:space="0" w:color="auto"/>
              <w:right w:val="single" w:sz="4" w:space="0" w:color="auto"/>
            </w:tcBorders>
            <w:shd w:val="clear" w:color="auto" w:fill="auto"/>
            <w:noWrap/>
            <w:hideMark/>
          </w:tcPr>
          <w:p w:rsidR="0076715F" w:rsidRPr="0076715F" w:rsidRDefault="0076715F" w:rsidP="0076715F">
            <w:pPr>
              <w:spacing w:after="0" w:line="240" w:lineRule="auto"/>
              <w:rPr>
                <w:rFonts w:ascii="Times New Roman" w:eastAsia="Times New Roman" w:hAnsi="Times New Roman"/>
                <w:sz w:val="20"/>
                <w:szCs w:val="20"/>
              </w:rPr>
            </w:pPr>
            <w:r w:rsidRPr="0076715F">
              <w:rPr>
                <w:rFonts w:ascii="Times New Roman" w:eastAsia="Times New Roman" w:hAnsi="Times New Roman"/>
                <w:sz w:val="20"/>
                <w:szCs w:val="20"/>
              </w:rPr>
              <w:t>Всего</w:t>
            </w:r>
          </w:p>
        </w:tc>
        <w:tc>
          <w:tcPr>
            <w:tcW w:w="54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20"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516" w:type="dxa"/>
            <w:tcBorders>
              <w:top w:val="nil"/>
              <w:left w:val="nil"/>
              <w:bottom w:val="single" w:sz="4" w:space="0" w:color="auto"/>
              <w:right w:val="single" w:sz="4" w:space="0" w:color="auto"/>
            </w:tcBorders>
            <w:shd w:val="clear" w:color="auto" w:fill="auto"/>
            <w:noWrap/>
            <w:vAlign w:val="bottom"/>
            <w:hideMark/>
          </w:tcPr>
          <w:p w:rsidR="0076715F" w:rsidRPr="0076715F" w:rsidRDefault="0076715F" w:rsidP="0076715F">
            <w:pPr>
              <w:spacing w:after="0" w:line="240" w:lineRule="auto"/>
              <w:jc w:val="center"/>
              <w:rPr>
                <w:rFonts w:ascii="Times New Roman" w:eastAsia="Times New Roman" w:hAnsi="Times New Roman"/>
                <w:sz w:val="20"/>
                <w:szCs w:val="20"/>
              </w:rPr>
            </w:pPr>
            <w:r w:rsidRPr="0076715F">
              <w:rPr>
                <w:rFonts w:ascii="Times New Roman" w:eastAsia="Times New Roman" w:hAnsi="Times New Roman"/>
                <w:sz w:val="20"/>
                <w:szCs w:val="20"/>
              </w:rPr>
              <w:t> </w:t>
            </w:r>
          </w:p>
        </w:tc>
        <w:tc>
          <w:tcPr>
            <w:tcW w:w="1245"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4 608 851,6</w:t>
            </w:r>
          </w:p>
        </w:tc>
        <w:tc>
          <w:tcPr>
            <w:tcW w:w="1247" w:type="dxa"/>
            <w:tcBorders>
              <w:top w:val="nil"/>
              <w:left w:val="nil"/>
              <w:bottom w:val="single" w:sz="4" w:space="0" w:color="auto"/>
              <w:right w:val="single" w:sz="4" w:space="0" w:color="auto"/>
            </w:tcBorders>
            <w:shd w:val="clear" w:color="auto" w:fill="auto"/>
            <w:vAlign w:val="bottom"/>
            <w:hideMark/>
          </w:tcPr>
          <w:p w:rsidR="0076715F" w:rsidRPr="0076715F" w:rsidRDefault="0076715F" w:rsidP="0076715F">
            <w:pPr>
              <w:spacing w:after="0" w:line="240" w:lineRule="auto"/>
              <w:jc w:val="right"/>
              <w:rPr>
                <w:rFonts w:ascii="Times New Roman" w:eastAsia="Times New Roman" w:hAnsi="Times New Roman"/>
                <w:sz w:val="20"/>
                <w:szCs w:val="20"/>
              </w:rPr>
            </w:pPr>
            <w:r w:rsidRPr="0076715F">
              <w:rPr>
                <w:rFonts w:ascii="Times New Roman" w:eastAsia="Times New Roman" w:hAnsi="Times New Roman"/>
                <w:sz w:val="20"/>
                <w:szCs w:val="20"/>
              </w:rPr>
              <w:t>1 467 207,7</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-64135</wp:posOffset>
                </wp:positionH>
                <wp:positionV relativeFrom="paragraph">
                  <wp:posOffset>-243840</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5.05pt;margin-top:-19.2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v:textbox>
                <w10:wrap anchorx="margin"/>
              </v:rect>
            </w:pict>
          </mc:Fallback>
        </mc:AlternateContent>
      </w:r>
    </w:p>
    <w:sectPr w:rsidR="00CA4047" w:rsidSect="009C1EA0">
      <w:headerReference w:type="even" r:id="rId6"/>
      <w:headerReference w:type="default" r:id="rId7"/>
      <w:pgSz w:w="16838" w:h="11906" w:orient="landscape"/>
      <w:pgMar w:top="851" w:right="567" w:bottom="851" w:left="567" w:header="284" w:footer="284" w:gutter="0"/>
      <w:pgNumType w:start="1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4DF" w:rsidRDefault="00FC44DF" w:rsidP="00E619A7">
      <w:pPr>
        <w:spacing w:after="0" w:line="240" w:lineRule="auto"/>
      </w:pPr>
      <w:r>
        <w:separator/>
      </w:r>
    </w:p>
  </w:endnote>
  <w:endnote w:type="continuationSeparator" w:id="0">
    <w:p w:rsidR="00FC44DF" w:rsidRDefault="00FC44D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4DF" w:rsidRDefault="00FC44DF" w:rsidP="00E619A7">
      <w:pPr>
        <w:spacing w:after="0" w:line="240" w:lineRule="auto"/>
      </w:pPr>
      <w:r>
        <w:separator/>
      </w:r>
    </w:p>
  </w:footnote>
  <w:footnote w:type="continuationSeparator" w:id="0">
    <w:p w:rsidR="00FC44DF" w:rsidRDefault="00FC44D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sdtContent>
      <w:p w:rsidR="00985C81" w:rsidRDefault="00985C81">
        <w:pPr>
          <w:pStyle w:val="a5"/>
          <w:jc w:val="right"/>
        </w:pPr>
        <w:r>
          <w:fldChar w:fldCharType="begin"/>
        </w:r>
        <w:r>
          <w:instrText>PAGE   \* MERGEFORMAT</w:instrText>
        </w:r>
        <w:r>
          <w:fldChar w:fldCharType="separate"/>
        </w:r>
        <w:r w:rsidR="009C1EA0">
          <w:rPr>
            <w:noProof/>
          </w:rPr>
          <w:t>190</w:t>
        </w:r>
        <w:r>
          <w:fldChar w:fldCharType="end"/>
        </w:r>
      </w:p>
    </w:sdtContent>
  </w:sdt>
  <w:p w:rsidR="00FC44DF" w:rsidRDefault="00FC44DF"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1E1"/>
    <w:rsid w:val="000530F6"/>
    <w:rsid w:val="000A686D"/>
    <w:rsid w:val="000E71DF"/>
    <w:rsid w:val="000F5406"/>
    <w:rsid w:val="001C1C4D"/>
    <w:rsid w:val="001E21D7"/>
    <w:rsid w:val="002052FD"/>
    <w:rsid w:val="00224ABD"/>
    <w:rsid w:val="00255EA7"/>
    <w:rsid w:val="002857CF"/>
    <w:rsid w:val="00292B2E"/>
    <w:rsid w:val="002B1C5C"/>
    <w:rsid w:val="002B68CB"/>
    <w:rsid w:val="003252A7"/>
    <w:rsid w:val="00380B20"/>
    <w:rsid w:val="00393FA3"/>
    <w:rsid w:val="003E02AE"/>
    <w:rsid w:val="003E1B0B"/>
    <w:rsid w:val="00436993"/>
    <w:rsid w:val="00474504"/>
    <w:rsid w:val="004A3A91"/>
    <w:rsid w:val="004B0E4E"/>
    <w:rsid w:val="00515166"/>
    <w:rsid w:val="00582189"/>
    <w:rsid w:val="0058597C"/>
    <w:rsid w:val="005D77EB"/>
    <w:rsid w:val="005D795F"/>
    <w:rsid w:val="005F216D"/>
    <w:rsid w:val="00615C20"/>
    <w:rsid w:val="006557D5"/>
    <w:rsid w:val="006A23D9"/>
    <w:rsid w:val="006C47E0"/>
    <w:rsid w:val="006F1EA6"/>
    <w:rsid w:val="0070737D"/>
    <w:rsid w:val="00726A26"/>
    <w:rsid w:val="00752D6A"/>
    <w:rsid w:val="00756611"/>
    <w:rsid w:val="0076715F"/>
    <w:rsid w:val="0088432A"/>
    <w:rsid w:val="008E02FC"/>
    <w:rsid w:val="008E357B"/>
    <w:rsid w:val="00927FF6"/>
    <w:rsid w:val="00971A56"/>
    <w:rsid w:val="00985C81"/>
    <w:rsid w:val="009C1EA0"/>
    <w:rsid w:val="00A05394"/>
    <w:rsid w:val="00A074E1"/>
    <w:rsid w:val="00A476AF"/>
    <w:rsid w:val="00A54DB4"/>
    <w:rsid w:val="00AE02B4"/>
    <w:rsid w:val="00B80625"/>
    <w:rsid w:val="00BB5196"/>
    <w:rsid w:val="00BE524E"/>
    <w:rsid w:val="00C66733"/>
    <w:rsid w:val="00C85429"/>
    <w:rsid w:val="00CA4047"/>
    <w:rsid w:val="00CC48CB"/>
    <w:rsid w:val="00CD7604"/>
    <w:rsid w:val="00CD7EE1"/>
    <w:rsid w:val="00D27AD6"/>
    <w:rsid w:val="00D40128"/>
    <w:rsid w:val="00D72CA7"/>
    <w:rsid w:val="00DD1A01"/>
    <w:rsid w:val="00DE69D0"/>
    <w:rsid w:val="00DF7AB1"/>
    <w:rsid w:val="00E528A9"/>
    <w:rsid w:val="00E619A7"/>
    <w:rsid w:val="00E94A60"/>
    <w:rsid w:val="00EB0BCC"/>
    <w:rsid w:val="00EB7C0B"/>
    <w:rsid w:val="00EE63D9"/>
    <w:rsid w:val="00F176D3"/>
    <w:rsid w:val="00F24A09"/>
    <w:rsid w:val="00F5124F"/>
    <w:rsid w:val="00F52231"/>
    <w:rsid w:val="00FC02B2"/>
    <w:rsid w:val="00FC44DF"/>
    <w:rsid w:val="00FD0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F30C59-E3B7-40CB-B455-8225F6BC3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42</Pages>
  <Words>21084</Words>
  <Characters>119843</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26</cp:revision>
  <cp:lastPrinted>2020-04-07T04:53:00Z</cp:lastPrinted>
  <dcterms:created xsi:type="dcterms:W3CDTF">2017-11-10T11:55:00Z</dcterms:created>
  <dcterms:modified xsi:type="dcterms:W3CDTF">2021-03-03T06:49:00Z</dcterms:modified>
</cp:coreProperties>
</file>